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2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2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2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ко Дню любви, семьи и верности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2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июля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2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2"/>
        <w:pBdr/>
        <w:shd w:val="clear" w:color="auto" w:fill="ffffff"/>
        <w:spacing/>
        <w:ind w:firstLine="709"/>
        <w:contextualSpacing w:val="true"/>
        <w:jc w:val="both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По теме «</w:t>
      </w:r>
      <w:r>
        <w:rPr>
          <w:rFonts w:ascii="Segoe UI" w:hAnsi="Segoe UI" w:cs="Segoe UI"/>
          <w:bCs/>
          <w:lang w:eastAsia="sk-SK"/>
        </w:rPr>
        <w:t xml:space="preserve">Государственн</w:t>
      </w:r>
      <w:r>
        <w:rPr>
          <w:rFonts w:ascii="Segoe UI" w:hAnsi="Segoe UI" w:cs="Segoe UI"/>
          <w:bCs/>
          <w:lang w:eastAsia="sk-SK"/>
        </w:rPr>
        <w:t xml:space="preserve">ые услуги Росреестра</w:t>
      </w:r>
      <w:r>
        <w:rPr>
          <w:rFonts w:ascii="Segoe UI" w:hAnsi="Segoe UI" w:cs="Segoe UI"/>
        </w:rPr>
        <w:t xml:space="preserve">» </w:t>
      </w:r>
      <w:r>
        <w:rPr>
          <w:rFonts w:ascii="Segoe UI" w:hAnsi="Segoe UI" w:cs="Segoe UI"/>
        </w:rPr>
        <w:t xml:space="preserve">консультирую</w:t>
      </w:r>
      <w:r>
        <w:rPr>
          <w:rFonts w:ascii="Segoe UI" w:hAnsi="Segoe UI" w:cs="Segoe UI"/>
        </w:rPr>
        <w:t xml:space="preserve">т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государст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енной регистрации недвижимости и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2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оны горячей линии: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2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8 (8142) 76-22-</w:t>
      </w:r>
      <w:r>
        <w:rPr>
          <w:rFonts w:ascii="Segoe UI" w:hAnsi="Segoe UI" w:eastAsia="Calibri" w:cs="Segoe UI"/>
        </w:rPr>
        <w:t xml:space="preserve">45; </w:t>
      </w:r>
      <w:r>
        <w:rPr>
          <w:rFonts w:ascii="Segoe UI" w:hAnsi="Segoe UI" w:eastAsia="Calibri" w:cs="Segoe UI"/>
        </w:rPr>
        <w:t xml:space="preserve">8 (8142) 76-57-</w:t>
      </w:r>
      <w:r>
        <w:rPr>
          <w:rFonts w:ascii="Segoe UI" w:hAnsi="Segoe UI" w:eastAsia="Calibri" w:cs="Segoe UI"/>
        </w:rPr>
        <w:t xml:space="preserve">82 (г. Петрозаводск)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2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2"/>
        <w:pBdr/>
        <w:shd w:val="clear" w:color="auto" w:fill="ffffff"/>
        <w:spacing/>
        <w:ind w:firstLine="709"/>
        <w:jc w:val="both"/>
        <w:outlineLvl w:val="0"/>
        <w:rPr>
          <w:rFonts w:ascii="Segoe UI" w:hAnsi="Segoe UI" w:eastAsia="Calibri" w:cs="Segoe UI"/>
          <w:b/>
          <w:sz w:val="28"/>
          <w:szCs w:val="28"/>
        </w:rPr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902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2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2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</w:instrText>
      </w:r>
      <w:r>
        <w:instrText xml:space="preserve">%D1%80%D0%BA%D0%B0%D1%80%D0%B5%D0%BB%D0%B8%D0%B8" </w:instrText>
      </w:r>
      <w:r>
        <w:fldChar w:fldCharType="separate"/>
      </w:r>
      <w:r>
        <w:rPr>
          <w:rStyle w:val="91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2"/>
        <w:pBdr/>
        <w:shd w:val="clear" w:color="auto" w:fill="ffffff"/>
        <w:spacing w:line="360" w:lineRule="auto"/>
        <w:ind w:firstLine="567"/>
        <w:jc w:val="both"/>
        <w:outlineLvl w:val="0"/>
        <w:rPr>
          <w:rFonts w:ascii="Segoe UI" w:hAnsi="Segoe UI" w:eastAsia="Calibri" w:cs="Segoe UI"/>
          <w:sz w:val="28"/>
          <w:szCs w:val="28"/>
        </w:rPr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902"/>
        <w:pBdr/>
        <w:shd w:val="clear" w:color="auto" w:fill="ffffff"/>
        <w:spacing w:line="360" w:lineRule="auto"/>
        <w:ind/>
        <w:jc w:val="both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2"/>
        <w:pBdr/>
        <w:spacing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2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2"/>
        <w:pBdr/>
        <w:spacing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2"/>
        <w:widowControl w:val="false"/>
        <w:pBdr/>
        <w:shd w:val="clear" w:color="auto" w:fill="ffffff"/>
        <w:spacing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2"/>
        <w:pBdr/>
        <w:spacing/>
        <w:ind/>
        <w:rPr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2"/>
        <w:pBdr/>
        <w:spacing/>
        <w:ind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"mailto:A.Vorobeva@r10.rosreestr.ru" </w:instrText>
      </w:r>
      <w:r>
        <w:rPr>
          <w:sz w:val="18"/>
          <w:szCs w:val="18"/>
        </w:rPr>
        <w:fldChar w:fldCharType="separate"/>
      </w:r>
      <w:r>
        <w:rPr>
          <w:rStyle w:val="913"/>
          <w:sz w:val="18"/>
          <w:szCs w:val="18"/>
        </w:rPr>
        <w:t xml:space="preserve">A.Vorobeva@r10.rosreestr.ru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2"/>
        <w:pBdr/>
        <w:spacing/>
        <w:ind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794" w:right="851" w:bottom="568" w:left="1134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  <w:tab w:val="right" w:leader="none" w:pos="9921"/>
      </w:tabs>
      <w:spacing/>
      <w:ind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38pt;height:67.47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  <w:tab/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>
    <w:name w:val="Heading 1"/>
    <w:basedOn w:val="902"/>
    <w:next w:val="902"/>
    <w:link w:val="72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pBdr/>
      <w:spacing/>
      <w:ind w:left="720"/>
      <w:contextualSpacing w:val="true"/>
    </w:pPr>
  </w:style>
  <w:style w:type="paragraph" w:styleId="743">
    <w:name w:val="No Spacing"/>
    <w:uiPriority w:val="1"/>
    <w:qFormat/>
    <w:pPr>
      <w:pBdr/>
      <w:spacing w:after="0" w:before="0" w:line="240" w:lineRule="auto"/>
      <w:ind/>
    </w:pPr>
  </w:style>
  <w:style w:type="paragraph" w:styleId="744">
    <w:name w:val="Title"/>
    <w:basedOn w:val="902"/>
    <w:next w:val="902"/>
    <w:link w:val="74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5">
    <w:name w:val="Title Char"/>
    <w:link w:val="744"/>
    <w:uiPriority w:val="10"/>
    <w:pPr>
      <w:pBdr/>
      <w:spacing/>
      <w:ind/>
    </w:pPr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7">
    <w:name w:val="Subtitle Char"/>
    <w:link w:val="746"/>
    <w:uiPriority w:val="11"/>
    <w:pPr>
      <w:pBdr/>
      <w:spacing/>
      <w:ind/>
    </w:pPr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pBdr/>
      <w:spacing/>
      <w:ind w:right="720" w:left="720"/>
    </w:pPr>
    <w:rPr>
      <w:i/>
    </w:rPr>
  </w:style>
  <w:style w:type="character" w:styleId="749">
    <w:name w:val="Quote Char"/>
    <w:link w:val="748"/>
    <w:uiPriority w:val="29"/>
    <w:pPr>
      <w:pBdr/>
      <w:spacing/>
      <w:ind/>
    </w:pPr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1">
    <w:name w:val="Intense Quote Char"/>
    <w:link w:val="750"/>
    <w:uiPriority w:val="30"/>
    <w:pPr>
      <w:pBdr/>
      <w:spacing/>
      <w:ind/>
    </w:pPr>
    <w:rPr>
      <w:i/>
    </w:rPr>
  </w:style>
  <w:style w:type="paragraph" w:styleId="752">
    <w:name w:val="Header"/>
    <w:basedOn w:val="902"/>
    <w:link w:val="75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3">
    <w:name w:val="Header Char"/>
    <w:link w:val="752"/>
    <w:uiPriority w:val="99"/>
    <w:pPr>
      <w:pBdr/>
      <w:spacing/>
      <w:ind/>
    </w:pPr>
  </w:style>
  <w:style w:type="paragraph" w:styleId="754">
    <w:name w:val="Footer"/>
    <w:basedOn w:val="902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5">
    <w:name w:val="Footer Char"/>
    <w:link w:val="754"/>
    <w:uiPriority w:val="99"/>
    <w:pPr>
      <w:pBdr/>
      <w:spacing/>
      <w:ind/>
    </w:pPr>
  </w:style>
  <w:style w:type="paragraph" w:styleId="756">
    <w:name w:val="Caption"/>
    <w:basedOn w:val="902"/>
    <w:next w:val="90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  <w:pPr>
      <w:pBdr/>
      <w:spacing/>
      <w:ind/>
    </w:pPr>
  </w:style>
  <w:style w:type="table" w:styleId="75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6">
    <w:name w:val="Footnote Text Char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9">
    <w:name w:val="Endnote Text Char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pBdr/>
      <w:spacing w:after="57"/>
      <w:ind w:right="0" w:firstLine="0" w:left="0"/>
    </w:pPr>
  </w:style>
  <w:style w:type="paragraph" w:styleId="892">
    <w:name w:val="toc 2"/>
    <w:basedOn w:val="902"/>
    <w:next w:val="902"/>
    <w:uiPriority w:val="39"/>
    <w:unhideWhenUsed/>
    <w:pPr>
      <w:pBdr/>
      <w:spacing w:after="57"/>
      <w:ind w:right="0" w:firstLine="0" w:left="283"/>
    </w:pPr>
  </w:style>
  <w:style w:type="paragraph" w:styleId="893">
    <w:name w:val="toc 3"/>
    <w:basedOn w:val="902"/>
    <w:next w:val="902"/>
    <w:uiPriority w:val="39"/>
    <w:unhideWhenUsed/>
    <w:pPr>
      <w:pBdr/>
      <w:spacing w:after="57"/>
      <w:ind w:right="0" w:firstLine="0" w:left="567"/>
    </w:pPr>
  </w:style>
  <w:style w:type="paragraph" w:styleId="894">
    <w:name w:val="toc 4"/>
    <w:basedOn w:val="902"/>
    <w:next w:val="902"/>
    <w:uiPriority w:val="39"/>
    <w:unhideWhenUsed/>
    <w:pPr>
      <w:pBdr/>
      <w:spacing w:after="57"/>
      <w:ind w:right="0" w:firstLine="0" w:left="850"/>
    </w:pPr>
  </w:style>
  <w:style w:type="paragraph" w:styleId="895">
    <w:name w:val="toc 5"/>
    <w:basedOn w:val="902"/>
    <w:next w:val="902"/>
    <w:uiPriority w:val="39"/>
    <w:unhideWhenUsed/>
    <w:pPr>
      <w:pBdr/>
      <w:spacing w:after="57"/>
      <w:ind w:right="0" w:firstLine="0" w:left="1134"/>
    </w:pPr>
  </w:style>
  <w:style w:type="paragraph" w:styleId="896">
    <w:name w:val="toc 6"/>
    <w:basedOn w:val="902"/>
    <w:next w:val="902"/>
    <w:uiPriority w:val="39"/>
    <w:unhideWhenUsed/>
    <w:pPr>
      <w:pBdr/>
      <w:spacing w:after="57"/>
      <w:ind w:right="0" w:firstLine="0" w:left="1417"/>
    </w:pPr>
  </w:style>
  <w:style w:type="paragraph" w:styleId="897">
    <w:name w:val="toc 7"/>
    <w:basedOn w:val="902"/>
    <w:next w:val="902"/>
    <w:uiPriority w:val="39"/>
    <w:unhideWhenUsed/>
    <w:pPr>
      <w:pBdr/>
      <w:spacing w:after="57"/>
      <w:ind w:right="0" w:firstLine="0" w:left="1701"/>
    </w:pPr>
  </w:style>
  <w:style w:type="paragraph" w:styleId="898">
    <w:name w:val="toc 8"/>
    <w:basedOn w:val="902"/>
    <w:next w:val="902"/>
    <w:uiPriority w:val="39"/>
    <w:unhideWhenUsed/>
    <w:pPr>
      <w:pBdr/>
      <w:spacing w:after="57"/>
      <w:ind w:right="0" w:firstLine="0" w:left="1984"/>
    </w:pPr>
  </w:style>
  <w:style w:type="paragraph" w:styleId="899">
    <w:name w:val="toc 9"/>
    <w:basedOn w:val="902"/>
    <w:next w:val="902"/>
    <w:uiPriority w:val="39"/>
    <w:unhideWhenUsed/>
    <w:pPr>
      <w:pBdr/>
      <w:spacing w:after="57"/>
      <w:ind w:right="0" w:firstLine="0"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902"/>
    <w:next w:val="902"/>
    <w:uiPriority w:val="99"/>
    <w:unhideWhenUsed/>
    <w:pPr>
      <w:pBdr/>
      <w:spacing w:after="0" w:afterAutospacing="0"/>
      <w:ind/>
    </w:pPr>
  </w:style>
  <w:style w:type="paragraph" w:styleId="902" w:default="1">
    <w:name w:val="Normal"/>
    <w:next w:val="902"/>
    <w:link w:val="902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3">
    <w:name w:val="Основной шрифт абзаца"/>
    <w:next w:val="903"/>
    <w:link w:val="902"/>
    <w:uiPriority w:val="1"/>
    <w:semiHidden/>
    <w:unhideWhenUsed/>
    <w:pPr>
      <w:pBdr/>
      <w:spacing/>
      <w:ind/>
    </w:pPr>
  </w:style>
  <w:style w:type="table" w:styleId="904">
    <w:name w:val="Обычная таблица"/>
    <w:next w:val="904"/>
    <w:link w:val="902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>
    <w:name w:val="Нет списка"/>
    <w:next w:val="905"/>
    <w:link w:val="902"/>
    <w:uiPriority w:val="99"/>
    <w:semiHidden/>
    <w:unhideWhenUsed/>
    <w:pPr>
      <w:pBdr/>
      <w:spacing/>
      <w:ind/>
    </w:pPr>
  </w:style>
  <w:style w:type="paragraph" w:styleId="906">
    <w:name w:val="Верхний колонтитул"/>
    <w:basedOn w:val="902"/>
    <w:next w:val="906"/>
    <w:link w:val="90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07">
    <w:name w:val="Верхний колонтитул Знак"/>
    <w:basedOn w:val="903"/>
    <w:next w:val="907"/>
    <w:link w:val="906"/>
    <w:uiPriority w:val="99"/>
    <w:pPr>
      <w:pBdr/>
      <w:spacing/>
      <w:ind/>
    </w:pPr>
  </w:style>
  <w:style w:type="paragraph" w:styleId="908">
    <w:name w:val="Нижний колонтитул"/>
    <w:basedOn w:val="902"/>
    <w:next w:val="908"/>
    <w:link w:val="90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>
    <w:name w:val="Нижний колонтитул Знак"/>
    <w:basedOn w:val="903"/>
    <w:next w:val="909"/>
    <w:link w:val="908"/>
    <w:uiPriority w:val="99"/>
    <w:semiHidden/>
    <w:pPr>
      <w:pBdr/>
      <w:spacing/>
      <w:ind/>
    </w:pPr>
  </w:style>
  <w:style w:type="paragraph" w:styleId="910">
    <w:name w:val="Текст выноски"/>
    <w:basedOn w:val="902"/>
    <w:next w:val="910"/>
    <w:link w:val="911"/>
    <w:uiPriority w:val="99"/>
    <w:semiHidden/>
    <w:unhideWhenUsed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character" w:styleId="911">
    <w:name w:val="Текст выноски Знак"/>
    <w:next w:val="911"/>
    <w:link w:val="9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2">
    <w:name w:val="ConsPlusNormal"/>
    <w:next w:val="912"/>
    <w:link w:val="902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3">
    <w:name w:val="Гиперссылка"/>
    <w:next w:val="913"/>
    <w:link w:val="916"/>
    <w:uiPriority w:val="99"/>
    <w:pPr>
      <w:pBdr/>
      <w:spacing/>
      <w:ind/>
    </w:pPr>
    <w:rPr>
      <w:color w:val="0000ff"/>
      <w:u w:val="single"/>
      <w:lang w:val="ru-RU" w:eastAsia="ru-RU" w:bidi="ar-SA"/>
    </w:rPr>
  </w:style>
  <w:style w:type="paragraph" w:styleId="914">
    <w:name w:val="Абзац списка"/>
    <w:basedOn w:val="902"/>
    <w:next w:val="914"/>
    <w:link w:val="902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15">
    <w:name w:val="paragraph scxw163741632 bcx0"/>
    <w:basedOn w:val="902"/>
    <w:next w:val="915"/>
    <w:link w:val="902"/>
    <w:pPr>
      <w:pBdr/>
      <w:spacing w:after="100" w:afterAutospacing="1" w:before="100" w:beforeAutospacing="1"/>
      <w:ind/>
    </w:pPr>
  </w:style>
  <w:style w:type="paragraph" w:styleId="916">
    <w:name w:val="Гиперссылка1"/>
    <w:next w:val="916"/>
    <w:link w:val="913"/>
    <w:uiPriority w:val="99"/>
    <w:pPr>
      <w:pBdr/>
      <w:spacing/>
      <w:ind/>
    </w:pPr>
    <w:rPr>
      <w:color w:val="0000ff"/>
      <w:u w:val="single"/>
      <w:lang w:val="ru-RU" w:eastAsia="ru-RU" w:bidi="ar-SA"/>
    </w:r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2023-02-21T08:16:00Z</dcterms:created>
  <dcterms:modified xsi:type="dcterms:W3CDTF">2025-07-10T06:17:48Z</dcterms:modified>
  <cp:version>983040</cp:version>
</cp:coreProperties>
</file>