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0C" w:rsidRPr="00D2540C" w:rsidRDefault="00D2540C" w:rsidP="00D25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0C">
        <w:rPr>
          <w:rFonts w:ascii="Times New Roman" w:hAnsi="Times New Roman" w:cs="Times New Roman"/>
          <w:b/>
          <w:sz w:val="24"/>
          <w:szCs w:val="24"/>
        </w:rPr>
        <w:t>Подать заявление на компенсацию проезда можно удаленно – через сайт ПФР</w:t>
      </w:r>
    </w:p>
    <w:p w:rsidR="00B231F6" w:rsidRPr="00D2540C" w:rsidRDefault="003F6249" w:rsidP="00D2540C">
      <w:pPr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Подать заявление на компенсацию </w:t>
      </w:r>
      <w:r w:rsidR="00FE357A" w:rsidRPr="00D2540C">
        <w:rPr>
          <w:rFonts w:ascii="Times New Roman" w:hAnsi="Times New Roman" w:cs="Times New Roman"/>
          <w:sz w:val="24"/>
          <w:szCs w:val="24"/>
        </w:rPr>
        <w:t xml:space="preserve">стоимости проезда к месту отдыха можно через сайт ПФР. Для этого необходимо, используя логин и пароль от портала госуслуг, зайти в личный кабинет, далее в сервисах выбрать раздел «Социальные выплаты» и подать заявление «О компенсации в виде возмещения фактически произведенных расходов на оплату проезда к месту отдыха и обратно». После получения заявления специалисты Пенсионного фонда свяжутся с заявителем и пригласят на конкретную дату и время для предоставления билетов, по которым была совершена поездка. </w:t>
      </w:r>
    </w:p>
    <w:p w:rsidR="00FE357A" w:rsidRPr="00D2540C" w:rsidRDefault="00FE357A" w:rsidP="00D2540C">
      <w:pPr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Напомним, воспользоваться компенсацией стоимости проезда к месту отдыха могут неработающие пенсионеры – получатели страховой пенсии по старости или инвалидности, проживающие в районах Крайнего Севера или приравненных к нему местностях.  Компенсация предоставляется один раз в два года. </w:t>
      </w:r>
    </w:p>
    <w:p w:rsidR="00FE357A" w:rsidRPr="00D2540C" w:rsidRDefault="00FE357A" w:rsidP="00D2540C">
      <w:pPr>
        <w:jc w:val="both"/>
        <w:rPr>
          <w:rFonts w:ascii="Times New Roman" w:hAnsi="Times New Roman" w:cs="Times New Roman"/>
          <w:sz w:val="24"/>
          <w:szCs w:val="24"/>
        </w:rPr>
      </w:pPr>
      <w:r w:rsidRPr="000B5B05">
        <w:rPr>
          <w:rFonts w:ascii="Times New Roman" w:hAnsi="Times New Roman" w:cs="Times New Roman"/>
          <w:sz w:val="24"/>
          <w:szCs w:val="24"/>
        </w:rPr>
        <w:t>Если пенсионер</w:t>
      </w:r>
      <w:r w:rsidR="00D2540C" w:rsidRPr="000B5B05">
        <w:rPr>
          <w:rFonts w:ascii="Times New Roman" w:hAnsi="Times New Roman" w:cs="Times New Roman"/>
          <w:sz w:val="24"/>
          <w:szCs w:val="24"/>
        </w:rPr>
        <w:t xml:space="preserve">, получающий ЕДВ,  </w:t>
      </w:r>
      <w:r w:rsidRPr="000B5B05">
        <w:rPr>
          <w:rFonts w:ascii="Times New Roman" w:hAnsi="Times New Roman" w:cs="Times New Roman"/>
          <w:sz w:val="24"/>
          <w:szCs w:val="24"/>
        </w:rPr>
        <w:t>воспользовался социальной услугой в виде бесплатного проезда на междугородном транспорте к месту лечения и обратно при получении путевки на санаторно-курортное лечение в органа</w:t>
      </w:r>
      <w:r w:rsidR="00D2540C" w:rsidRPr="000B5B05">
        <w:rPr>
          <w:rFonts w:ascii="Times New Roman" w:hAnsi="Times New Roman" w:cs="Times New Roman"/>
          <w:sz w:val="24"/>
          <w:szCs w:val="24"/>
        </w:rPr>
        <w:t xml:space="preserve">х Фонда социального страхования, то воспользоваться компенсацией проезда </w:t>
      </w:r>
      <w:r w:rsidR="003908DB" w:rsidRPr="000B5B05">
        <w:rPr>
          <w:rFonts w:ascii="Times New Roman" w:hAnsi="Times New Roman" w:cs="Times New Roman"/>
          <w:sz w:val="24"/>
          <w:szCs w:val="24"/>
        </w:rPr>
        <w:t>в том же году он уже не сможет.</w:t>
      </w:r>
      <w:r w:rsidR="00390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>Стоимость проезда компенсируется: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- на поезде по стоимости плацкартного вагона в пассажирском поезде, 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2540C">
        <w:rPr>
          <w:rFonts w:ascii="Times New Roman" w:hAnsi="Times New Roman" w:cs="Times New Roman"/>
          <w:sz w:val="24"/>
          <w:szCs w:val="24"/>
        </w:rPr>
        <w:t>самолете</w:t>
      </w:r>
      <w:proofErr w:type="gramEnd"/>
      <w:r w:rsidRPr="00D2540C"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 w:rsidRPr="00D2540C">
        <w:rPr>
          <w:rFonts w:ascii="Times New Roman" w:hAnsi="Times New Roman" w:cs="Times New Roman"/>
          <w:sz w:val="24"/>
          <w:szCs w:val="24"/>
        </w:rPr>
        <w:t>эконом-класса</w:t>
      </w:r>
      <w:proofErr w:type="spellEnd"/>
      <w:r w:rsidRPr="00D2540C">
        <w:rPr>
          <w:rFonts w:ascii="Times New Roman" w:hAnsi="Times New Roman" w:cs="Times New Roman"/>
          <w:sz w:val="24"/>
          <w:szCs w:val="24"/>
        </w:rPr>
        <w:t>,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2540C">
        <w:rPr>
          <w:rFonts w:ascii="Times New Roman" w:hAnsi="Times New Roman" w:cs="Times New Roman"/>
          <w:sz w:val="24"/>
          <w:szCs w:val="24"/>
        </w:rPr>
        <w:t>автобусе</w:t>
      </w:r>
      <w:proofErr w:type="gramEnd"/>
      <w:r w:rsidRPr="00D2540C">
        <w:rPr>
          <w:rFonts w:ascii="Times New Roman" w:hAnsi="Times New Roman" w:cs="Times New Roman"/>
          <w:sz w:val="24"/>
          <w:szCs w:val="24"/>
        </w:rPr>
        <w:t xml:space="preserve"> по маршрутам регулярных перевозок в междугородном сообщении,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>- водным транспортом в каюте III категории речного судна всех линий сообщений,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- морским транспортом в каюте IV-V групп морского судна регулярных транспортных линий. 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Получить компенсацию проезда на поезде можно также путем оформления в Пенсионном фонде талонов. В этом случае пенсионер должен прийти на прием в клиентскую службу ПФР по предварительной записи (через сайт ПФР или по телефону горячей линии), получить талоны, а затем обменять их на билеты в кассе РЖД для предстоящей поездки. 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С 2021 года место отдыха пенсионера может находиться не только на территории России, но и за ее пределами. При путешествии по России компенсируется весь путь к месту отдыха и обратно. При поездках за рубеж – путь до границы и от границы обратно. </w:t>
      </w: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0C" w:rsidRPr="00D2540C" w:rsidRDefault="00D2540C" w:rsidP="00D25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C">
        <w:rPr>
          <w:rFonts w:ascii="Times New Roman" w:hAnsi="Times New Roman" w:cs="Times New Roman"/>
          <w:sz w:val="24"/>
          <w:szCs w:val="24"/>
        </w:rPr>
        <w:t xml:space="preserve">В 2021 году правом на компенсацию проезда уже воспользовались </w:t>
      </w:r>
      <w:r w:rsidR="000B5B05">
        <w:rPr>
          <w:rFonts w:ascii="Times New Roman" w:hAnsi="Times New Roman" w:cs="Times New Roman"/>
          <w:sz w:val="24"/>
          <w:szCs w:val="24"/>
        </w:rPr>
        <w:t xml:space="preserve">2953 </w:t>
      </w:r>
      <w:proofErr w:type="gramStart"/>
      <w:r w:rsidR="00DE1959">
        <w:rPr>
          <w:rFonts w:ascii="Times New Roman" w:hAnsi="Times New Roman" w:cs="Times New Roman"/>
          <w:sz w:val="24"/>
          <w:szCs w:val="24"/>
        </w:rPr>
        <w:t>карельских</w:t>
      </w:r>
      <w:proofErr w:type="gramEnd"/>
      <w:r w:rsidR="00DE1959">
        <w:rPr>
          <w:rFonts w:ascii="Times New Roman" w:hAnsi="Times New Roman" w:cs="Times New Roman"/>
          <w:sz w:val="24"/>
          <w:szCs w:val="24"/>
        </w:rPr>
        <w:t xml:space="preserve"> пенсионера</w:t>
      </w:r>
      <w:r w:rsidRPr="00D2540C">
        <w:rPr>
          <w:rFonts w:ascii="Times New Roman" w:hAnsi="Times New Roman" w:cs="Times New Roman"/>
          <w:sz w:val="24"/>
          <w:szCs w:val="24"/>
        </w:rPr>
        <w:t>. Им произведена оплата расходов на общую сумму</w:t>
      </w:r>
      <w:r w:rsidR="000B5B05">
        <w:rPr>
          <w:rFonts w:ascii="Times New Roman" w:hAnsi="Times New Roman" w:cs="Times New Roman"/>
          <w:sz w:val="24"/>
          <w:szCs w:val="24"/>
        </w:rPr>
        <w:t xml:space="preserve"> 21,4 млн. </w:t>
      </w:r>
      <w:r w:rsidRPr="00D2540C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FE357A" w:rsidRDefault="00FE357A"/>
    <w:sectPr w:rsidR="00FE357A" w:rsidSect="00B2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F6249"/>
    <w:rsid w:val="000B5B05"/>
    <w:rsid w:val="003908DB"/>
    <w:rsid w:val="003F6249"/>
    <w:rsid w:val="004972E6"/>
    <w:rsid w:val="00550897"/>
    <w:rsid w:val="005D61F8"/>
    <w:rsid w:val="00642A09"/>
    <w:rsid w:val="00A20868"/>
    <w:rsid w:val="00B231F6"/>
    <w:rsid w:val="00BD5EAD"/>
    <w:rsid w:val="00D2540C"/>
    <w:rsid w:val="00D973D2"/>
    <w:rsid w:val="00DE1959"/>
    <w:rsid w:val="00FE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2021-09-03T12:21:00Z</dcterms:created>
  <dcterms:modified xsi:type="dcterms:W3CDTF">2021-09-03T12:21:00Z</dcterms:modified>
</cp:coreProperties>
</file>